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3"/>
        <w:gridCol w:w="1035"/>
        <w:gridCol w:w="851"/>
        <w:gridCol w:w="2359"/>
      </w:tblGrid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803FA1" w:rsidRPr="00803FA1">
              <w:trPr>
                <w:trHeight w:val="300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FA1" w:rsidRPr="00803FA1" w:rsidRDefault="00803FA1" w:rsidP="00803F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420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-471805</wp:posOffset>
                  </wp:positionV>
                  <wp:extent cx="676275" cy="81915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F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İSTANBUL ESENYURT ÜNİVERSİTESİ</w:t>
            </w:r>
          </w:p>
        </w:tc>
      </w:tr>
      <w:tr w:rsidR="00803FA1" w:rsidRPr="00803FA1" w:rsidTr="00803FA1">
        <w:trPr>
          <w:trHeight w:val="150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803FA1" w:rsidRPr="00803FA1" w:rsidTr="00803FA1">
        <w:trPr>
          <w:trHeight w:val="375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Birim Fiyat Cetveli</w:t>
            </w:r>
          </w:p>
        </w:tc>
      </w:tr>
      <w:tr w:rsidR="00803FA1" w:rsidRPr="00803FA1" w:rsidTr="00803FA1">
        <w:trPr>
          <w:trHeight w:val="315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420"/>
        </w:trPr>
        <w:tc>
          <w:tcPr>
            <w:tcW w:w="6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  <w:t>Açıklama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  <w:t>Miktar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  <w:t>Birim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  <w:t>Birim Fiyat</w:t>
            </w:r>
          </w:p>
        </w:tc>
      </w:tr>
      <w:tr w:rsidR="00803FA1" w:rsidRPr="00803FA1" w:rsidTr="00803FA1">
        <w:trPr>
          <w:trHeight w:val="375"/>
        </w:trPr>
        <w:tc>
          <w:tcPr>
            <w:tcW w:w="6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tr-TR"/>
              </w:rPr>
              <w:t>(KDV Hariç)</w:t>
            </w:r>
          </w:p>
        </w:tc>
      </w:tr>
      <w:tr w:rsidR="00803FA1" w:rsidRPr="00803FA1" w:rsidTr="00803FA1">
        <w:trPr>
          <w:trHeight w:val="615"/>
        </w:trPr>
        <w:tc>
          <w:tcPr>
            <w:tcW w:w="6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Desktop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Education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ALng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LSA OLV E 1Y </w:t>
            </w:r>
            <w:proofErr w:type="spellStart"/>
            <w:proofErr w:type="gram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Academic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 Enterprise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Adet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 </w:t>
            </w:r>
          </w:p>
        </w:tc>
      </w:tr>
      <w:tr w:rsidR="00803FA1" w:rsidRPr="00803FA1" w:rsidTr="00803FA1">
        <w:trPr>
          <w:trHeight w:val="615"/>
        </w:trPr>
        <w:tc>
          <w:tcPr>
            <w:tcW w:w="6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SQL Server Standard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ALng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LSA OLV E 1Y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Acad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Adet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 </w:t>
            </w:r>
          </w:p>
        </w:tc>
      </w:tr>
      <w:tr w:rsidR="00803FA1" w:rsidRPr="00803FA1" w:rsidTr="00803FA1">
        <w:trPr>
          <w:trHeight w:val="615"/>
        </w:trPr>
        <w:tc>
          <w:tcPr>
            <w:tcW w:w="6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Win Server DC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Core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ALng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LSA OLV 2L E 1Y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Acad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Adet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 </w:t>
            </w:r>
          </w:p>
        </w:tc>
      </w:tr>
      <w:tr w:rsidR="0011182A" w:rsidRPr="00803FA1" w:rsidTr="00803FA1">
        <w:trPr>
          <w:trHeight w:val="615"/>
        </w:trPr>
        <w:tc>
          <w:tcPr>
            <w:tcW w:w="6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2A" w:rsidRPr="0011182A" w:rsidRDefault="0011182A" w:rsidP="00111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</w:p>
          <w:p w:rsidR="0011182A" w:rsidRPr="00803FA1" w:rsidRDefault="0011182A" w:rsidP="00111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Microsoft 365 A3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for</w:t>
            </w:r>
            <w:proofErr w:type="spellEnd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11182A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Faculty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2A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2A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  <w:t>Adet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82A" w:rsidRPr="00803FA1" w:rsidRDefault="0011182A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  <w:lang w:eastAsia="tr-TR"/>
              </w:rPr>
            </w:pPr>
          </w:p>
        </w:tc>
      </w:tr>
      <w:tr w:rsidR="00803FA1" w:rsidRPr="00803FA1" w:rsidTr="00803FA1">
        <w:trPr>
          <w:trHeight w:val="391"/>
        </w:trPr>
        <w:tc>
          <w:tcPr>
            <w:tcW w:w="86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TOPLAM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  <w:r w:rsidRPr="00803FA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  <w:t>0</w:t>
            </w:r>
          </w:p>
        </w:tc>
      </w:tr>
      <w:tr w:rsidR="00803FA1" w:rsidRPr="00803FA1" w:rsidTr="00803FA1">
        <w:trPr>
          <w:trHeight w:val="495"/>
        </w:trPr>
        <w:tc>
          <w:tcPr>
            <w:tcW w:w="8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</w:p>
        </w:tc>
      </w:tr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3FA1" w:rsidRPr="00803FA1" w:rsidTr="00803FA1">
        <w:trPr>
          <w:trHeight w:val="300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1" w:rsidRPr="00803FA1" w:rsidRDefault="00803FA1" w:rsidP="0080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47078" w:rsidRDefault="00447078">
      <w:bookmarkStart w:id="0" w:name="_GoBack"/>
      <w:bookmarkEnd w:id="0"/>
    </w:p>
    <w:sectPr w:rsidR="00447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D1" w:rsidRDefault="006B7CD1" w:rsidP="00803FA1">
      <w:pPr>
        <w:spacing w:after="0" w:line="240" w:lineRule="auto"/>
      </w:pPr>
      <w:r>
        <w:separator/>
      </w:r>
    </w:p>
  </w:endnote>
  <w:endnote w:type="continuationSeparator" w:id="0">
    <w:p w:rsidR="006B7CD1" w:rsidRDefault="006B7CD1" w:rsidP="0080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D1" w:rsidRDefault="006B7CD1" w:rsidP="00803FA1">
      <w:pPr>
        <w:spacing w:after="0" w:line="240" w:lineRule="auto"/>
      </w:pPr>
      <w:r>
        <w:separator/>
      </w:r>
    </w:p>
  </w:footnote>
  <w:footnote w:type="continuationSeparator" w:id="0">
    <w:p w:rsidR="006B7CD1" w:rsidRDefault="006B7CD1" w:rsidP="0080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A1" w:rsidRDefault="0011182A">
    <w:pPr>
      <w:pStyle w:val="stBilgi"/>
    </w:pPr>
    <w:r>
      <w:t>2022010007</w:t>
    </w:r>
    <w:r w:rsidR="00803FA1">
      <w:t xml:space="preserve"> </w:t>
    </w:r>
    <w:proofErr w:type="spellStart"/>
    <w:r w:rsidR="00803FA1">
      <w:t>nl</w:t>
    </w:r>
    <w:proofErr w:type="spellEnd"/>
    <w:r w:rsidR="00803FA1">
      <w:t xml:space="preserve">. </w:t>
    </w:r>
    <w:r>
      <w:t>Microsoft Yazılım Lisansları</w:t>
    </w:r>
    <w:r w:rsidR="00803FA1">
      <w:t xml:space="preserve"> Alımı İhalesi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1"/>
    <w:rsid w:val="0011182A"/>
    <w:rsid w:val="00447078"/>
    <w:rsid w:val="006B7CD1"/>
    <w:rsid w:val="00803FA1"/>
    <w:rsid w:val="00A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F4E"/>
  <w15:chartTrackingRefBased/>
  <w15:docId w15:val="{8988C6AB-58E1-4318-9EF7-41FD689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3FA1"/>
  </w:style>
  <w:style w:type="paragraph" w:styleId="AltBilgi">
    <w:name w:val="footer"/>
    <w:basedOn w:val="Normal"/>
    <w:link w:val="AltBilgiChar"/>
    <w:uiPriority w:val="99"/>
    <w:unhideWhenUsed/>
    <w:rsid w:val="0080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 Alma</dc:creator>
  <cp:keywords/>
  <dc:description/>
  <cp:lastModifiedBy>Satın Alma</cp:lastModifiedBy>
  <cp:revision>2</cp:revision>
  <dcterms:created xsi:type="dcterms:W3CDTF">2022-11-21T13:57:00Z</dcterms:created>
  <dcterms:modified xsi:type="dcterms:W3CDTF">2022-12-29T12:11:00Z</dcterms:modified>
</cp:coreProperties>
</file>